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bookmarkStart w:id="0" w:name="_GoBack"/>
      <w:bookmarkEnd w:id="0"/>
    </w:p>
    <w:p w14:paraId="0C45B0A2" w14:textId="09C5751F" w:rsidR="00233848" w:rsidRPr="00E76CB8" w:rsidRDefault="00233848" w:rsidP="00844AAF">
      <w:pPr>
        <w:spacing w:before="0" w:after="240"/>
        <w:jc w:val="center"/>
        <w:rPr>
          <w:rFonts w:ascii="Times New Roman" w:hAnsi="Times New Roman"/>
          <w:b/>
          <w:smallCaps/>
          <w:snapToGrid/>
          <w:sz w:val="24"/>
          <w:szCs w:val="24"/>
          <w:lang w:val="en-GB" w:eastAsia="en-GB"/>
        </w:rPr>
      </w:pPr>
      <w:r w:rsidRPr="00E76CB8">
        <w:rPr>
          <w:rFonts w:ascii="Times New Roman" w:hAnsi="Times New Roman"/>
          <w:b/>
          <w:smallCaps/>
          <w:snapToGrid/>
          <w:sz w:val="24"/>
          <w:szCs w:val="24"/>
          <w:lang w:val="en-GB" w:eastAsia="en-GB"/>
        </w:rPr>
        <w:t>N</w:t>
      </w:r>
      <w:r w:rsidRPr="00E76CB8">
        <w:rPr>
          <w:rFonts w:ascii="Times New Roman" w:hAnsi="Times New Roman"/>
          <w:b/>
          <w:smallCaps/>
          <w:snapToGrid/>
          <w:sz w:val="24"/>
          <w:szCs w:val="24"/>
          <w:vertAlign w:val="superscript"/>
          <w:lang w:val="en-GB" w:eastAsia="en-GB"/>
        </w:rPr>
        <w:t>o</w:t>
      </w:r>
      <w:r w:rsidRPr="00E76CB8">
        <w:rPr>
          <w:rFonts w:ascii="Times New Roman" w:hAnsi="Times New Roman"/>
          <w:b/>
          <w:smallCaps/>
          <w:snapToGrid/>
          <w:sz w:val="24"/>
          <w:szCs w:val="24"/>
          <w:lang w:val="en-GB" w:eastAsia="en-GB"/>
        </w:rPr>
        <w:t xml:space="preserve"> </w:t>
      </w:r>
      <w:r w:rsidR="005C2BA5" w:rsidRPr="00E76CB8">
        <w:rPr>
          <w:rFonts w:ascii="Times New Roman" w:hAnsi="Times New Roman"/>
          <w:b/>
          <w:smallCaps/>
          <w:snapToGrid/>
          <w:sz w:val="24"/>
          <w:szCs w:val="24"/>
          <w:lang w:val="en-GB" w:eastAsia="en-GB"/>
        </w:rPr>
        <w:t>A_T_2.1_0522_Sludge2Energy</w:t>
      </w:r>
    </w:p>
    <w:p w14:paraId="58F55993" w14:textId="1B759FFA"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005C2BA5" w:rsidRPr="005C2BA5">
        <w:rPr>
          <w:rFonts w:ascii="Times New Roman" w:hAnsi="Times New Roman"/>
          <w:b/>
          <w:bCs/>
          <w:smallCaps/>
          <w:snapToGrid/>
          <w:sz w:val="24"/>
          <w:szCs w:val="24"/>
          <w:lang w:val="en-GB" w:eastAsia="en-GB"/>
        </w:rPr>
        <w:t>Interreg VI-B NEXT Mediterranean Sea Basin (NEXT MED) Programme</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65116760" w14:textId="77777777" w:rsidR="005C2BA5" w:rsidRPr="005C2BA5" w:rsidRDefault="005C2BA5" w:rsidP="005C2BA5">
      <w:pPr>
        <w:spacing w:before="0"/>
        <w:jc w:val="both"/>
        <w:rPr>
          <w:rFonts w:ascii="Times New Roman" w:hAnsi="Times New Roman"/>
          <w:b/>
          <w:snapToGrid/>
          <w:sz w:val="24"/>
          <w:szCs w:val="24"/>
          <w:lang w:val="en-GB" w:eastAsia="en-GB"/>
        </w:rPr>
      </w:pPr>
      <w:r w:rsidRPr="005C2BA5">
        <w:rPr>
          <w:rFonts w:ascii="Times New Roman" w:hAnsi="Times New Roman"/>
          <w:b/>
          <w:snapToGrid/>
          <w:sz w:val="24"/>
          <w:szCs w:val="24"/>
          <w:lang w:val="en-GB" w:eastAsia="en-GB"/>
        </w:rPr>
        <w:t xml:space="preserve">Manisa Water And Sewerage Administration General Directorate </w:t>
      </w:r>
    </w:p>
    <w:p w14:paraId="101CEFCB" w14:textId="2A21F9F9" w:rsidR="005C2BA5" w:rsidRPr="005C2BA5" w:rsidRDefault="00951F89" w:rsidP="005C2BA5">
      <w:pPr>
        <w:spacing w:before="0"/>
        <w:jc w:val="both"/>
        <w:rPr>
          <w:rFonts w:ascii="Times New Roman" w:hAnsi="Times New Roman"/>
          <w:b/>
          <w:snapToGrid/>
          <w:sz w:val="24"/>
          <w:szCs w:val="24"/>
          <w:lang w:val="en-GB" w:eastAsia="en-GB"/>
        </w:rPr>
      </w:pPr>
      <w:r>
        <w:rPr>
          <w:rFonts w:ascii="Times New Roman" w:hAnsi="Times New Roman"/>
          <w:b/>
          <w:snapToGrid/>
          <w:sz w:val="24"/>
          <w:szCs w:val="24"/>
          <w:lang w:val="en-GB" w:eastAsia="en-GB"/>
        </w:rPr>
        <w:t>Yarhasanlar Mah, 2319 Sok</w:t>
      </w:r>
      <w:r w:rsidR="005C2BA5" w:rsidRPr="005C2BA5">
        <w:rPr>
          <w:rFonts w:ascii="Times New Roman" w:hAnsi="Times New Roman"/>
          <w:b/>
          <w:snapToGrid/>
          <w:sz w:val="24"/>
          <w:szCs w:val="24"/>
          <w:lang w:val="en-GB" w:eastAsia="en-GB"/>
        </w:rPr>
        <w:t>. 45020 Manisa/Türkiye</w:t>
      </w:r>
    </w:p>
    <w:p w14:paraId="4EEE261B" w14:textId="51E66E29" w:rsidR="00233848" w:rsidRPr="00233848" w:rsidRDefault="005C2BA5" w:rsidP="00844AAF">
      <w:pPr>
        <w:spacing w:before="0"/>
        <w:jc w:val="both"/>
        <w:rPr>
          <w:rFonts w:ascii="Times New Roman" w:hAnsi="Times New Roman"/>
          <w:snapToGrid/>
          <w:sz w:val="24"/>
          <w:szCs w:val="24"/>
          <w:lang w:val="en-GB" w:eastAsia="en-GB"/>
        </w:rPr>
      </w:pPr>
      <w:r>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1" w:name="_Hlk168941405"/>
      <w:r w:rsidR="00545CDA">
        <w:rPr>
          <w:rFonts w:ascii="Times New Roman" w:hAnsi="Times New Roman"/>
          <w:i/>
          <w:iCs/>
          <w:snapToGrid/>
          <w:color w:val="0070C0"/>
          <w:sz w:val="24"/>
          <w:szCs w:val="24"/>
          <w:u w:val="single"/>
          <w:lang w:val="en-GB" w:eastAsia="en-GB"/>
        </w:rPr>
        <w:t>(de facto consortium/joint tender)</w:t>
      </w:r>
      <w:bookmarkEnd w:id="1"/>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F73348">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F73348">
        <w:rPr>
          <w:rFonts w:ascii="Times New Roman" w:hAnsi="Times New Roman"/>
          <w:i/>
          <w:iCs/>
          <w:snapToGrid/>
          <w:color w:val="0070C0"/>
          <w:sz w:val="24"/>
          <w:szCs w:val="24"/>
          <w:highlight w:val="lightGray"/>
          <w:lang w:val="en-GB" w:eastAsia="en-GB"/>
        </w:rPr>
        <w:t>OPTION for contractors with VAT</w:t>
      </w:r>
      <w:r w:rsidRPr="00F73348">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lastRenderedPageBreak/>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010CFF34"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5D156C">
        <w:rPr>
          <w:b/>
        </w:rPr>
        <w:t>Supply and Installation of Pyrolysis Equipment</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67A6797A"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5D156C">
        <w:rPr>
          <w:rFonts w:ascii="Times New Roman" w:hAnsi="Times New Roman"/>
          <w:snapToGrid/>
          <w:color w:val="000000"/>
          <w:sz w:val="24"/>
          <w:szCs w:val="24"/>
          <w:highlight w:val="lightGray"/>
          <w:lang w:val="en-GB" w:eastAsia="fr-BE"/>
        </w:rPr>
        <w:t>amount (</w:t>
      </w:r>
      <w:r w:rsidRPr="00F73348">
        <w:rPr>
          <w:rFonts w:ascii="Times New Roman" w:hAnsi="Times New Roman"/>
          <w:snapToGrid/>
          <w:color w:val="000000"/>
          <w:sz w:val="24"/>
          <w:szCs w:val="24"/>
          <w:highlight w:val="lightGray"/>
          <w:lang w:val="en-GB" w:eastAsia="fr-BE"/>
        </w:rPr>
        <w:t>amount in words)</w:t>
      </w:r>
      <w:r w:rsidR="005D156C">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0BF046EB"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BE7CF3">
        <w:rPr>
          <w:rFonts w:ascii="Times New Roman" w:hAnsi="Times New Roman"/>
          <w:snapToGrid/>
          <w:color w:val="000000"/>
          <w:sz w:val="24"/>
          <w:szCs w:val="24"/>
          <w:lang w:val="en-GB" w:eastAsia="fr-BE"/>
        </w:rPr>
        <w:t>8</w:t>
      </w:r>
      <w:r w:rsidRPr="00F73348">
        <w:rPr>
          <w:rFonts w:ascii="Times New Roman" w:hAnsi="Times New Roman"/>
          <w:snapToGrid/>
          <w:color w:val="000000"/>
          <w:sz w:val="24"/>
          <w:szCs w:val="24"/>
          <w:lang w:val="en-GB" w:eastAsia="fr-BE"/>
        </w:rPr>
        <w:t xml:space="preserve"> </w:t>
      </w:r>
      <w:r w:rsidR="00BE7CF3">
        <w:rPr>
          <w:rFonts w:ascii="Times New Roman" w:hAnsi="Times New Roman"/>
          <w:snapToGrid/>
          <w:color w:val="000000"/>
          <w:sz w:val="24"/>
          <w:szCs w:val="24"/>
          <w:lang w:val="en-GB" w:eastAsia="fr-BE"/>
        </w:rPr>
        <w:t>months</w:t>
      </w:r>
      <w:r w:rsidRPr="00233848">
        <w:rPr>
          <w:rFonts w:ascii="Times New Roman" w:hAnsi="Times New Roman"/>
          <w:b/>
          <w:bCs/>
          <w:snapToGrid/>
          <w:color w:val="000000"/>
          <w:sz w:val="24"/>
          <w:szCs w:val="24"/>
          <w:lang w:val="en-GB" w:eastAsia="fr-BE"/>
        </w:rPr>
        <w:t xml:space="preserve"> </w:t>
      </w:r>
      <w:r w:rsidR="00A271DF">
        <w:rPr>
          <w:rFonts w:ascii="Times New Roman" w:hAnsi="Times New Roman"/>
          <w:snapToGrid/>
          <w:color w:val="000000"/>
          <w:sz w:val="24"/>
          <w:szCs w:val="24"/>
          <w:lang w:val="en-GB" w:eastAsia="fr-BE"/>
        </w:rPr>
        <w:t xml:space="preserve">from the </w:t>
      </w:r>
      <w:r w:rsidRPr="00A271DF">
        <w:rPr>
          <w:rFonts w:ascii="Times New Roman" w:hAnsi="Times New Roman"/>
          <w:snapToGrid/>
          <w:color w:val="000000"/>
          <w:sz w:val="24"/>
          <w:szCs w:val="24"/>
          <w:lang w:val="en-GB" w:eastAsia="fr-BE"/>
        </w:rPr>
        <w:t>date this contract enters into force</w:t>
      </w:r>
      <w:r w:rsidR="00A271DF" w:rsidRPr="00A271DF">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34908B10"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5DB8A" w14:textId="77777777" w:rsidR="006B416B" w:rsidRDefault="006B416B">
      <w:r>
        <w:separator/>
      </w:r>
    </w:p>
    <w:p w14:paraId="5FC3FAB9" w14:textId="77777777" w:rsidR="006B416B" w:rsidRDefault="006B416B"/>
  </w:endnote>
  <w:endnote w:type="continuationSeparator" w:id="0">
    <w:p w14:paraId="66D57A98" w14:textId="77777777" w:rsidR="006B416B" w:rsidRDefault="006B416B">
      <w:r>
        <w:continuationSeparator/>
      </w:r>
    </w:p>
    <w:p w14:paraId="26CD1A06" w14:textId="77777777" w:rsidR="006B416B" w:rsidRDefault="006B4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2AEF" w:usb1="4000207B" w:usb2="00000000"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3C6F910A"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E76CB8">
      <w:rPr>
        <w:rFonts w:ascii="Times New Roman" w:hAnsi="Times New Roman"/>
        <w:noProof/>
        <w:sz w:val="18"/>
        <w:szCs w:val="18"/>
        <w:lang w:val="en-GB"/>
      </w:rPr>
      <w:t>3</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E76CB8">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078C5" w14:textId="77777777" w:rsidR="006B416B" w:rsidRDefault="006B416B" w:rsidP="008056C4">
      <w:pPr>
        <w:spacing w:before="0" w:after="0"/>
      </w:pPr>
      <w:r>
        <w:separator/>
      </w:r>
    </w:p>
  </w:footnote>
  <w:footnote w:type="continuationSeparator" w:id="0">
    <w:p w14:paraId="640D8C0A" w14:textId="77777777" w:rsidR="006B416B" w:rsidRDefault="006B416B">
      <w:r>
        <w:continuationSeparator/>
      </w:r>
    </w:p>
    <w:p w14:paraId="76C239D1" w14:textId="77777777" w:rsidR="006B416B" w:rsidRDefault="006B41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A2AB8" w14:textId="2B55B42F" w:rsidR="000570F3" w:rsidRDefault="00E76CB8">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61" type="#_x0000_t75" style="position:absolute;margin-left:-71.55pt;margin-top:-30pt;width:124.5pt;height:54.75pt;z-index:251658240;mso-position-horizontal-relative:text;mso-position-vertical-relative:text;mso-width-relative:page;mso-height-relative:page">
          <v:imagedata r:id="rId1" o:title="Logo"/>
          <w10:wrap type="topAndBottom"/>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2"/>
    <o:shapelayout v:ext="edit">
      <o:idmap v:ext="edit" data="40"/>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570F3"/>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2BA5"/>
    <w:rsid w:val="005C44FE"/>
    <w:rsid w:val="005D156C"/>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51F8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271DF"/>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E7CF3"/>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76CB8"/>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basedOn w:val="AklamaMetni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FCFE-91FE-4635-8B4D-62A066385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508</Words>
  <Characters>2901</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3403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Onur ARTAN</cp:lastModifiedBy>
  <cp:revision>12</cp:revision>
  <cp:lastPrinted>2012-10-22T09:58:00Z</cp:lastPrinted>
  <dcterms:created xsi:type="dcterms:W3CDTF">2024-07-04T14:59:00Z</dcterms:created>
  <dcterms:modified xsi:type="dcterms:W3CDTF">2026-02-26T11:36:00Z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